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71" w:rsidRPr="00736AF3" w:rsidRDefault="00B531EB" w:rsidP="00B531EB">
      <w:pPr>
        <w:spacing w:after="0" w:line="240" w:lineRule="auto"/>
        <w:jc w:val="center"/>
        <w:rPr>
          <w:b/>
          <w:sz w:val="40"/>
          <w:szCs w:val="40"/>
        </w:rPr>
      </w:pPr>
      <w:r w:rsidRPr="00736AF3">
        <w:rPr>
          <w:b/>
          <w:sz w:val="40"/>
          <w:szCs w:val="40"/>
        </w:rPr>
        <w:t>YOU MIGHT NEED A LACTATION CONSULTANT IF…</w:t>
      </w:r>
    </w:p>
    <w:p w:rsidR="00B531EB" w:rsidRDefault="00B531EB" w:rsidP="00B531EB">
      <w:pPr>
        <w:spacing w:after="0" w:line="240" w:lineRule="auto"/>
        <w:jc w:val="center"/>
      </w:pPr>
      <w:r>
        <w:t>(Or reasons to refer to a lactation consultant…)</w:t>
      </w:r>
    </w:p>
    <w:p w:rsidR="00B531EB" w:rsidRDefault="00B531EB" w:rsidP="00B531EB">
      <w:pPr>
        <w:spacing w:after="0" w:line="240" w:lineRule="auto"/>
        <w:jc w:val="center"/>
      </w:pPr>
    </w:p>
    <w:p w:rsidR="00B531EB" w:rsidRDefault="00B531EB" w:rsidP="00B531EB">
      <w:pPr>
        <w:spacing w:after="0" w:line="240" w:lineRule="auto"/>
        <w:jc w:val="center"/>
      </w:pPr>
    </w:p>
    <w:p w:rsidR="00B531EB" w:rsidRPr="00736AF3" w:rsidRDefault="00B531EB" w:rsidP="00B531EB">
      <w:pPr>
        <w:spacing w:after="0" w:line="240" w:lineRule="auto"/>
        <w:rPr>
          <w:b/>
        </w:rPr>
      </w:pPr>
      <w:r w:rsidRPr="00736AF3">
        <w:rPr>
          <w:b/>
        </w:rPr>
        <w:t>INFANT REASONS: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Inconsistent latch-on; routinely suckles less than five minutes per breast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Sleepy baby who routinely feeds less than 8 times in 24 hours and has inadequate output for age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No consistent swallowing (rhythm of swallow every 1-2 sucks for less than 5 minutes each breast)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Fussy after most feedings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Feedings frequently take an hour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Poor weight gain/large weight loss (Normal weight gain in 4-7 ounces/week)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Nipple confusion – accepts bottle or pacifier, but not breast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Prematurity, birth defects (cleft lip/palate), neonatal illness, difficult birth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Extended separation from mother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Extensively supplemented with artificial baby milk, returning to breast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Jaundice</w:t>
      </w:r>
    </w:p>
    <w:p w:rsidR="00B531EB" w:rsidRDefault="00B531EB" w:rsidP="00B531E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</w:pPr>
      <w:r>
        <w:t>Multiple births</w:t>
      </w:r>
    </w:p>
    <w:p w:rsidR="00B531EB" w:rsidRDefault="00B531EB" w:rsidP="00B531EB">
      <w:pPr>
        <w:tabs>
          <w:tab w:val="left" w:pos="270"/>
        </w:tabs>
        <w:spacing w:after="0" w:line="240" w:lineRule="auto"/>
      </w:pPr>
    </w:p>
    <w:p w:rsidR="00B531EB" w:rsidRDefault="00B531EB" w:rsidP="00B531EB">
      <w:pPr>
        <w:tabs>
          <w:tab w:val="left" w:pos="270"/>
        </w:tabs>
        <w:spacing w:after="0" w:line="240" w:lineRule="auto"/>
      </w:pPr>
    </w:p>
    <w:p w:rsidR="00B531EB" w:rsidRPr="00736AF3" w:rsidRDefault="00B531EB" w:rsidP="00B531EB">
      <w:pPr>
        <w:tabs>
          <w:tab w:val="left" w:pos="270"/>
        </w:tabs>
        <w:spacing w:after="0" w:line="240" w:lineRule="auto"/>
        <w:rPr>
          <w:b/>
        </w:rPr>
      </w:pPr>
      <w:r w:rsidRPr="00736AF3">
        <w:rPr>
          <w:b/>
        </w:rPr>
        <w:t>MATERNAL REASONS:</w:t>
      </w:r>
    </w:p>
    <w:p w:rsidR="00B531EB" w:rsidRDefault="00B531EB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Low milk supply or milk never “came in”</w:t>
      </w:r>
    </w:p>
    <w:p w:rsidR="00B531EB" w:rsidRDefault="00B531EB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No noticeable change (normal engorgement) in breast</w:t>
      </w:r>
    </w:p>
    <w:p w:rsidR="00B531EB" w:rsidRDefault="00B531EB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Marked asymmetry of breasts</w:t>
      </w:r>
    </w:p>
    <w:p w:rsidR="00B531EB" w:rsidRDefault="00B531EB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Unrelieved engorgement and difficulty feeding</w:t>
      </w:r>
    </w:p>
    <w:p w:rsidR="00B531EB" w:rsidRDefault="00B531EB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Nipple pain: bruised, cracked, bleeding, or blistered</w:t>
      </w:r>
      <w:r w:rsidR="001549A4">
        <w:t xml:space="preserve"> nipples</w:t>
      </w:r>
    </w:p>
    <w:p w:rsidR="001549A4" w:rsidRDefault="001549A4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Inverted nipple(s)</w:t>
      </w:r>
    </w:p>
    <w:p w:rsidR="001549A4" w:rsidRDefault="001549A4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Nipple tenderness beyond one week – tenderness, heat or pain in one area of breast</w:t>
      </w:r>
    </w:p>
    <w:p w:rsidR="001549A4" w:rsidRDefault="001549A4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Mother in need of intensive support and/or assistance</w:t>
      </w:r>
    </w:p>
    <w:p w:rsidR="001549A4" w:rsidRDefault="001549A4" w:rsidP="00B531E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</w:pPr>
      <w:r>
        <w:t>Maternal illness, flu-like symptoms, fever</w:t>
      </w:r>
    </w:p>
    <w:p w:rsidR="00736AF3" w:rsidRDefault="00736AF3" w:rsidP="00736AF3">
      <w:pPr>
        <w:pStyle w:val="ListParagraph"/>
        <w:tabs>
          <w:tab w:val="left" w:pos="270"/>
        </w:tabs>
        <w:spacing w:after="0" w:line="240" w:lineRule="auto"/>
        <w:ind w:left="0"/>
      </w:pPr>
    </w:p>
    <w:p w:rsidR="001549A4" w:rsidRDefault="001549A4" w:rsidP="001549A4">
      <w:pPr>
        <w:tabs>
          <w:tab w:val="left" w:pos="270"/>
        </w:tabs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35pt;width:480pt;height:162.75pt;z-index:251660288;mso-position-horizontal:center;mso-width-relative:margin;mso-height-relative:margin">
            <v:textbox>
              <w:txbxContent>
                <w:p w:rsidR="001549A4" w:rsidRPr="001549A4" w:rsidRDefault="001549A4" w:rsidP="001549A4">
                  <w:pPr>
                    <w:jc w:val="center"/>
                    <w:rPr>
                      <w:u w:val="single"/>
                    </w:rPr>
                  </w:pPr>
                  <w:r w:rsidRPr="001549A4">
                    <w:rPr>
                      <w:u w:val="single"/>
                    </w:rPr>
                    <w:t>Normal stool and urine patterns</w:t>
                  </w:r>
                </w:p>
                <w:p w:rsidR="001549A4" w:rsidRDefault="001549A4" w:rsidP="001549A4">
                  <w:pPr>
                    <w:ind w:left="720" w:hanging="720"/>
                  </w:pPr>
                  <w:r w:rsidRPr="001549A4">
                    <w:rPr>
                      <w:u w:val="single"/>
                    </w:rPr>
                    <w:t>Stools</w:t>
                  </w:r>
                  <w:r>
                    <w:tab/>
                    <w:t xml:space="preserve">Day 1 – </w:t>
                  </w:r>
                  <w:proofErr w:type="spellStart"/>
                  <w:r>
                    <w:t>Meconium</w:t>
                  </w:r>
                  <w:proofErr w:type="spellEnd"/>
                  <w:r>
                    <w:t xml:space="preserve"> stool (1)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1549A4">
                    <w:rPr>
                      <w:u w:val="single"/>
                    </w:rPr>
                    <w:t>Urine</w:t>
                  </w:r>
                  <w:r>
                    <w:tab/>
                    <w:t xml:space="preserve">Day 1-3 – Few wet diapers but </w:t>
                  </w:r>
                  <w:r>
                    <w:tab/>
                    <w:t xml:space="preserve">       Day 2 – Black/green stool (2)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increasing each day </w:t>
                  </w:r>
                  <w:r>
                    <w:tab/>
                  </w:r>
                  <w:r>
                    <w:tab/>
                    <w:t xml:space="preserve">       Day 3 – Green, more frequent, looser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smaller in quantity, lighter color stool (3-4)</w:t>
                  </w:r>
                  <w:r>
                    <w:tab/>
                  </w:r>
                  <w:r>
                    <w:tab/>
                    <w:t xml:space="preserve">Day 4-5 – 4-5 heavy, wet diapers       Day 4 – Brownish green to mustard yellow loose        </w:t>
                  </w:r>
                  <w:r>
                    <w:tab/>
                    <w:t>Day 6 – 6 heavy, wet diapers</w:t>
                  </w:r>
                  <w:r>
                    <w:tab/>
                    <w:t xml:space="preserve">     small curd stool (4-5)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Day 5 – Mustard yellow loose small curd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stool (3 or more)</w:t>
                  </w:r>
                  <w:r>
                    <w:tab/>
                  </w:r>
                  <w:r>
                    <w:tab/>
                  </w:r>
                </w:p>
                <w:p w:rsidR="001549A4" w:rsidRDefault="001549A4" w:rsidP="001549A4">
                  <w:pPr>
                    <w:ind w:left="720" w:hanging="720"/>
                  </w:pPr>
                </w:p>
                <w:p w:rsidR="001549A4" w:rsidRDefault="001549A4" w:rsidP="001549A4">
                  <w:pPr>
                    <w:ind w:left="720" w:hanging="7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1549A4" w:rsidRDefault="001549A4" w:rsidP="001549A4">
      <w:pPr>
        <w:tabs>
          <w:tab w:val="left" w:pos="270"/>
        </w:tabs>
        <w:spacing w:after="0" w:line="240" w:lineRule="auto"/>
      </w:pPr>
    </w:p>
    <w:p w:rsidR="00736AF3" w:rsidRDefault="00736AF3" w:rsidP="001549A4">
      <w:pPr>
        <w:tabs>
          <w:tab w:val="left" w:pos="270"/>
        </w:tabs>
        <w:spacing w:after="0" w:line="240" w:lineRule="auto"/>
      </w:pPr>
    </w:p>
    <w:p w:rsidR="00736AF3" w:rsidRPr="00736AF3" w:rsidRDefault="00736AF3" w:rsidP="00736AF3"/>
    <w:p w:rsidR="00736AF3" w:rsidRPr="00736AF3" w:rsidRDefault="00736AF3" w:rsidP="00736AF3"/>
    <w:p w:rsidR="00736AF3" w:rsidRPr="00736AF3" w:rsidRDefault="00736AF3" w:rsidP="00736AF3"/>
    <w:p w:rsidR="00736AF3" w:rsidRPr="00736AF3" w:rsidRDefault="00736AF3" w:rsidP="00736AF3"/>
    <w:p w:rsidR="00736AF3" w:rsidRDefault="00736AF3" w:rsidP="00736AF3"/>
    <w:p w:rsidR="00736AF3" w:rsidRDefault="00736AF3" w:rsidP="00736AF3">
      <w:pPr>
        <w:spacing w:after="0" w:line="240" w:lineRule="auto"/>
        <w:jc w:val="both"/>
        <w:rPr>
          <w:sz w:val="16"/>
          <w:szCs w:val="16"/>
        </w:rPr>
      </w:pPr>
    </w:p>
    <w:p w:rsidR="001549A4" w:rsidRPr="00736AF3" w:rsidRDefault="00736AF3" w:rsidP="00736AF3">
      <w:pPr>
        <w:spacing w:after="0" w:line="240" w:lineRule="auto"/>
        <w:jc w:val="both"/>
        <w:rPr>
          <w:sz w:val="16"/>
          <w:szCs w:val="16"/>
        </w:rPr>
      </w:pPr>
      <w:r w:rsidRPr="00736AF3">
        <w:rPr>
          <w:sz w:val="16"/>
          <w:szCs w:val="16"/>
        </w:rPr>
        <w:t>Resources:</w:t>
      </w:r>
    </w:p>
    <w:p w:rsidR="00736AF3" w:rsidRDefault="00736AF3" w:rsidP="00736A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DONA Birth Doula Workshop Manual/Newborn &amp; Breastfeeding/Need lactation consultant.doc/2006 </w:t>
      </w:r>
    </w:p>
    <w:p w:rsidR="00736AF3" w:rsidRPr="00736AF3" w:rsidRDefault="00736AF3" w:rsidP="00736A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B.R.A.S. – Breastfeeding Resources, Application, and Skills for Doulas by Carrie Kenner, </w:t>
      </w:r>
      <w:proofErr w:type="gramStart"/>
      <w:r>
        <w:rPr>
          <w:sz w:val="16"/>
          <w:szCs w:val="16"/>
        </w:rPr>
        <w:t>CD(</w:t>
      </w:r>
      <w:proofErr w:type="gramEnd"/>
      <w:r>
        <w:rPr>
          <w:sz w:val="16"/>
          <w:szCs w:val="16"/>
        </w:rPr>
        <w:t>DONA), CLE</w:t>
      </w:r>
    </w:p>
    <w:sectPr w:rsidR="00736AF3" w:rsidRPr="00736AF3" w:rsidSect="0093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065EA"/>
    <w:multiLevelType w:val="hybridMultilevel"/>
    <w:tmpl w:val="0BC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826A4"/>
    <w:multiLevelType w:val="hybridMultilevel"/>
    <w:tmpl w:val="1D5A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531EB"/>
    <w:rsid w:val="001549A4"/>
    <w:rsid w:val="0019455E"/>
    <w:rsid w:val="00736AF3"/>
    <w:rsid w:val="00933F71"/>
    <w:rsid w:val="00B531EB"/>
    <w:rsid w:val="00C0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2014-02-09T21:36:00Z</dcterms:created>
  <dcterms:modified xsi:type="dcterms:W3CDTF">2014-02-09T22:01:00Z</dcterms:modified>
</cp:coreProperties>
</file>